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F2" w:rsidRDefault="00850010" w:rsidP="00F42BAF">
      <w:pPr>
        <w:pStyle w:val="a3"/>
        <w:ind w:firstLine="708"/>
        <w:jc w:val="center"/>
        <w:rPr>
          <w:b/>
          <w:i/>
          <w:color w:val="0070C0"/>
          <w:sz w:val="36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5EFC5D" wp14:editId="01044A9D">
            <wp:simplePos x="0" y="0"/>
            <wp:positionH relativeFrom="column">
              <wp:posOffset>3966845</wp:posOffset>
            </wp:positionH>
            <wp:positionV relativeFrom="paragraph">
              <wp:posOffset>1766570</wp:posOffset>
            </wp:positionV>
            <wp:extent cx="2839085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50" y="21456"/>
                <wp:lineTo x="214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0" t="27636" r="37341" b="27634"/>
                    <a:stretch/>
                  </pic:blipFill>
                  <pic:spPr bwMode="auto">
                    <a:xfrm>
                      <a:off x="0" y="0"/>
                      <a:ext cx="283908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42">
        <w:rPr>
          <w:b/>
          <w:i/>
          <w:color w:val="0070C0"/>
          <w:sz w:val="36"/>
          <w:szCs w:val="28"/>
        </w:rPr>
        <w:t>Участие в в</w:t>
      </w:r>
      <w:r w:rsidR="00F42BAF" w:rsidRPr="00F42BAF">
        <w:rPr>
          <w:b/>
          <w:i/>
          <w:color w:val="0070C0"/>
          <w:sz w:val="36"/>
          <w:szCs w:val="28"/>
        </w:rPr>
        <w:t>ыездно</w:t>
      </w:r>
      <w:r w:rsidR="004B0C42">
        <w:rPr>
          <w:b/>
          <w:i/>
          <w:color w:val="0070C0"/>
          <w:sz w:val="36"/>
          <w:szCs w:val="28"/>
        </w:rPr>
        <w:t>м</w:t>
      </w:r>
      <w:r w:rsidR="00F42BAF" w:rsidRPr="00F42BAF">
        <w:rPr>
          <w:b/>
          <w:i/>
          <w:color w:val="0070C0"/>
          <w:sz w:val="36"/>
          <w:szCs w:val="28"/>
        </w:rPr>
        <w:t xml:space="preserve"> расширенно</w:t>
      </w:r>
      <w:r w:rsidR="004B0C42">
        <w:rPr>
          <w:b/>
          <w:i/>
          <w:color w:val="0070C0"/>
          <w:sz w:val="36"/>
          <w:szCs w:val="28"/>
        </w:rPr>
        <w:t>м</w:t>
      </w:r>
      <w:r w:rsidR="00F42BAF" w:rsidRPr="00F42BAF">
        <w:rPr>
          <w:b/>
          <w:i/>
          <w:color w:val="0070C0"/>
          <w:sz w:val="36"/>
          <w:szCs w:val="28"/>
        </w:rPr>
        <w:t xml:space="preserve"> заседани</w:t>
      </w:r>
      <w:r w:rsidR="004B0C42">
        <w:rPr>
          <w:b/>
          <w:i/>
          <w:color w:val="0070C0"/>
          <w:sz w:val="36"/>
          <w:szCs w:val="28"/>
        </w:rPr>
        <w:t>и</w:t>
      </w:r>
      <w:r w:rsidR="00F42BAF" w:rsidRPr="00F42BAF">
        <w:rPr>
          <w:b/>
          <w:i/>
          <w:color w:val="0070C0"/>
          <w:sz w:val="36"/>
          <w:szCs w:val="28"/>
        </w:rPr>
        <w:t xml:space="preserve"> Ассоциации образовательных организаций «Консорциум по развитию школьного инженерно-технологического образования»</w:t>
      </w:r>
    </w:p>
    <w:p w:rsidR="00F42BAF" w:rsidRDefault="00F42BAF" w:rsidP="00F42BAF">
      <w:pPr>
        <w:pStyle w:val="a3"/>
        <w:ind w:firstLine="708"/>
        <w:jc w:val="both"/>
        <w:rPr>
          <w:sz w:val="28"/>
        </w:rPr>
      </w:pPr>
      <w:r w:rsidRPr="00F42BAF">
        <w:rPr>
          <w:sz w:val="28"/>
        </w:rPr>
        <w:t>С 10 по 12 октября</w:t>
      </w:r>
      <w:r>
        <w:rPr>
          <w:sz w:val="28"/>
        </w:rPr>
        <w:t xml:space="preserve"> 2024г. </w:t>
      </w:r>
      <w:r w:rsidRPr="00F42BAF">
        <w:rPr>
          <w:sz w:val="28"/>
        </w:rPr>
        <w:t xml:space="preserve"> </w:t>
      </w:r>
      <w:r>
        <w:rPr>
          <w:sz w:val="28"/>
        </w:rPr>
        <w:t xml:space="preserve">в республике Дагестан </w:t>
      </w:r>
      <w:r w:rsidRPr="00F42BAF">
        <w:rPr>
          <w:sz w:val="28"/>
        </w:rPr>
        <w:t xml:space="preserve">проходит 3-х дневная программа выездного расширенного заседания Ассоциации образовательных организаций «Консорциум по развитию школьного инженерно-технологического образования» по теме «Технологическое лидерство. Инновационный опыт </w:t>
      </w:r>
      <w:bookmarkStart w:id="0" w:name="_GoBack"/>
      <w:bookmarkEnd w:id="0"/>
      <w:r w:rsidRPr="00F42BAF">
        <w:rPr>
          <w:sz w:val="28"/>
        </w:rPr>
        <w:t xml:space="preserve">формирования инженерных компетенций обучающихся по актуальным направлениям развития российской экономики (беспилотные авиационные системы, средства производства и автоматизации, цифровая трансформация, искусственный интеллект, перспективные космические и энергетические технологии)». </w:t>
      </w:r>
    </w:p>
    <w:p w:rsidR="00F42BAF" w:rsidRDefault="00F42BAF" w:rsidP="00F42BAF">
      <w:pPr>
        <w:pStyle w:val="a3"/>
        <w:ind w:firstLine="708"/>
        <w:jc w:val="both"/>
        <w:rPr>
          <w:rStyle w:val="a5"/>
          <w:b/>
          <w:bCs/>
          <w:sz w:val="28"/>
        </w:rPr>
      </w:pPr>
      <w:r w:rsidRPr="00F42BAF">
        <w:rPr>
          <w:sz w:val="28"/>
        </w:rPr>
        <w:t xml:space="preserve">Заместитель директора </w:t>
      </w:r>
      <w:proofErr w:type="spellStart"/>
      <w:r w:rsidRPr="00F42BAF">
        <w:rPr>
          <w:sz w:val="28"/>
        </w:rPr>
        <w:t>Салюкова</w:t>
      </w:r>
      <w:proofErr w:type="spellEnd"/>
      <w:r w:rsidRPr="00F42BAF">
        <w:rPr>
          <w:sz w:val="28"/>
        </w:rPr>
        <w:t xml:space="preserve"> Юлия </w:t>
      </w:r>
      <w:proofErr w:type="spellStart"/>
      <w:r w:rsidRPr="00F42BAF">
        <w:rPr>
          <w:sz w:val="28"/>
        </w:rPr>
        <w:t>Ренадовна</w:t>
      </w:r>
      <w:proofErr w:type="spellEnd"/>
      <w:r w:rsidRPr="00F42BAF">
        <w:rPr>
          <w:sz w:val="28"/>
        </w:rPr>
        <w:t xml:space="preserve"> в рамках 3-х дневной программы расширенного заседания  посетила ведущие образовательные организации Республики Дагестан, познакомилась с учреждениями среднего профессионального образования - социальными партнёрами школ, высокотехнологичными предприятиями, обеспечивающими промышленное развитие региона. </w:t>
      </w:r>
      <w:r w:rsidRPr="00F42BAF">
        <w:rPr>
          <w:rStyle w:val="a5"/>
          <w:b/>
          <w:bCs/>
          <w:sz w:val="28"/>
        </w:rPr>
        <w:t xml:space="preserve"> </w:t>
      </w:r>
    </w:p>
    <w:p w:rsidR="00F42BAF" w:rsidRDefault="00F42BAF" w:rsidP="00F42BAF">
      <w:pPr>
        <w:pStyle w:val="a3"/>
        <w:ind w:firstLine="708"/>
        <w:jc w:val="both"/>
        <w:rPr>
          <w:sz w:val="28"/>
        </w:rPr>
      </w:pPr>
      <w:r w:rsidRPr="00F42BAF">
        <w:rPr>
          <w:rStyle w:val="a5"/>
          <w:b/>
          <w:bCs/>
          <w:sz w:val="28"/>
        </w:rPr>
        <w:t>Учредитель Ассоциации</w:t>
      </w:r>
      <w:r w:rsidRPr="00F42BAF">
        <w:rPr>
          <w:sz w:val="28"/>
        </w:rPr>
        <w:t xml:space="preserve"> образовательных организаций «Консорциум по развитию школьного инженерно-технологического образования» – Государственное бюджетное общеобразовательное учреждение «Инженерно-технологическая школа № 777» Санкт-Петербурга. </w:t>
      </w:r>
      <w:r w:rsidRPr="00F42BAF">
        <w:rPr>
          <w:rStyle w:val="a5"/>
          <w:b/>
          <w:bCs/>
          <w:sz w:val="28"/>
        </w:rPr>
        <w:t>Президент Ассоциации</w:t>
      </w:r>
      <w:r w:rsidRPr="00F42BAF">
        <w:rPr>
          <w:sz w:val="28"/>
        </w:rPr>
        <w:t xml:space="preserve"> образовательных организаций «Консорциум по развитию школьного инженерно-технологического образования» – директор ГБОУ «Инженерно-технологическая школа № 777» Санкт-Петербурга, Почётный работник общего образования Российской Федерации, Вера Владимировна Князева. </w:t>
      </w:r>
    </w:p>
    <w:p w:rsidR="00F42BAF" w:rsidRDefault="00F42BAF" w:rsidP="00F42BAF">
      <w:pPr>
        <w:pStyle w:val="a3"/>
        <w:ind w:firstLine="708"/>
        <w:jc w:val="both"/>
        <w:rPr>
          <w:sz w:val="28"/>
        </w:rPr>
      </w:pPr>
      <w:r w:rsidRPr="00F42BAF">
        <w:rPr>
          <w:sz w:val="28"/>
        </w:rPr>
        <w:t xml:space="preserve">Программа пленарной </w:t>
      </w:r>
      <w:proofErr w:type="gramStart"/>
      <w:r w:rsidRPr="00F42BAF">
        <w:rPr>
          <w:sz w:val="28"/>
        </w:rPr>
        <w:t>части расширенного заседания руководителей участников Ассоциации образовательных</w:t>
      </w:r>
      <w:proofErr w:type="gramEnd"/>
      <w:r w:rsidRPr="00F42BAF">
        <w:rPr>
          <w:sz w:val="28"/>
        </w:rPr>
        <w:t xml:space="preserve"> организаций «Консорциум по развитию школьного инженерно-технологического образования» продолжилась посещением высокотехнологичного предприятия АО "Завод "</w:t>
      </w:r>
      <w:proofErr w:type="spellStart"/>
      <w:r w:rsidRPr="00F42BAF">
        <w:rPr>
          <w:sz w:val="28"/>
        </w:rPr>
        <w:t>Дагдизель</w:t>
      </w:r>
      <w:proofErr w:type="spellEnd"/>
      <w:r w:rsidRPr="00F42BAF">
        <w:rPr>
          <w:sz w:val="28"/>
        </w:rPr>
        <w:t>". В ходе посещения ГБОУ РД "Республиканский центр образования" гост</w:t>
      </w:r>
      <w:r>
        <w:rPr>
          <w:sz w:val="28"/>
        </w:rPr>
        <w:t xml:space="preserve">и </w:t>
      </w:r>
      <w:r w:rsidRPr="00F42BAF">
        <w:rPr>
          <w:sz w:val="28"/>
        </w:rPr>
        <w:t xml:space="preserve"> познакомились с формами работы </w:t>
      </w:r>
      <w:proofErr w:type="spellStart"/>
      <w:r w:rsidRPr="00F42BAF">
        <w:rPr>
          <w:sz w:val="28"/>
        </w:rPr>
        <w:t>Кванториума</w:t>
      </w:r>
      <w:proofErr w:type="spellEnd"/>
      <w:r w:rsidRPr="00F42BAF">
        <w:rPr>
          <w:sz w:val="28"/>
        </w:rPr>
        <w:t>, с опытом проведения соревнований по судомоделизму, посетили 4 школьных музея, образовательные площадки Центра образования: "Авторская кукла", ИЗО-студия", "Гончарная мастерская", "</w:t>
      </w:r>
      <w:proofErr w:type="spellStart"/>
      <w:r w:rsidRPr="00F42BAF">
        <w:rPr>
          <w:sz w:val="28"/>
        </w:rPr>
        <w:t>Ковроделие</w:t>
      </w:r>
      <w:proofErr w:type="spellEnd"/>
      <w:r w:rsidRPr="00F42BAF">
        <w:rPr>
          <w:sz w:val="28"/>
        </w:rPr>
        <w:t>", "</w:t>
      </w:r>
      <w:proofErr w:type="spellStart"/>
      <w:r w:rsidRPr="00F42BAF">
        <w:rPr>
          <w:sz w:val="28"/>
        </w:rPr>
        <w:t>Тастароплетение</w:t>
      </w:r>
      <w:proofErr w:type="spellEnd"/>
      <w:r w:rsidRPr="00F42BAF">
        <w:rPr>
          <w:sz w:val="28"/>
        </w:rPr>
        <w:t>", "Дагестанские напевы". </w:t>
      </w:r>
      <w:r w:rsidR="00850010">
        <w:rPr>
          <w:sz w:val="28"/>
        </w:rPr>
        <w:t>Представители образовательных организаций  Консорциума</w:t>
      </w:r>
      <w:r w:rsidRPr="00F42BAF">
        <w:rPr>
          <w:sz w:val="28"/>
        </w:rPr>
        <w:t xml:space="preserve"> увидели весь многогранный колорит дагестанского народного творчества и познакомились с формами и методами патриотического воспитания Республики Дагестан.</w:t>
      </w:r>
      <w:r w:rsidR="00850010" w:rsidRPr="00850010">
        <w:rPr>
          <w:noProof/>
        </w:rPr>
        <w:t xml:space="preserve"> </w:t>
      </w:r>
    </w:p>
    <w:sectPr w:rsidR="00F42BAF" w:rsidSect="00850010">
      <w:type w:val="continuous"/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36"/>
    <w:rsid w:val="004B0C42"/>
    <w:rsid w:val="004D2BDC"/>
    <w:rsid w:val="00512004"/>
    <w:rsid w:val="00645066"/>
    <w:rsid w:val="006D6D48"/>
    <w:rsid w:val="007C6C36"/>
    <w:rsid w:val="00850010"/>
    <w:rsid w:val="008B06D0"/>
    <w:rsid w:val="00F359F2"/>
    <w:rsid w:val="00F42BAF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2024-11-15T16:47:00Z</cp:lastPrinted>
  <dcterms:created xsi:type="dcterms:W3CDTF">2025-01-24T15:53:00Z</dcterms:created>
  <dcterms:modified xsi:type="dcterms:W3CDTF">2025-01-24T15:53:00Z</dcterms:modified>
</cp:coreProperties>
</file>